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92C" w:rsidRPr="005D2E14" w:rsidRDefault="00E2292C" w:rsidP="00E2292C">
      <w:pPr>
        <w:jc w:val="center"/>
        <w:rPr>
          <w:sz w:val="28"/>
          <w:szCs w:val="28"/>
        </w:rPr>
      </w:pPr>
      <w:r w:rsidRPr="005D2E14">
        <w:rPr>
          <w:sz w:val="28"/>
          <w:szCs w:val="28"/>
        </w:rPr>
        <w:t xml:space="preserve">АДМИНИСТРАЦИЯ </w:t>
      </w:r>
    </w:p>
    <w:p w:rsidR="00E2292C" w:rsidRPr="005D2E14" w:rsidRDefault="00E2292C" w:rsidP="00E2292C">
      <w:pPr>
        <w:jc w:val="center"/>
        <w:rPr>
          <w:sz w:val="28"/>
          <w:szCs w:val="28"/>
        </w:rPr>
      </w:pPr>
      <w:r w:rsidRPr="005D2E14">
        <w:rPr>
          <w:sz w:val="28"/>
          <w:szCs w:val="28"/>
        </w:rPr>
        <w:t>ЛОБИНСКОГО СЕЛЬСОВЕТА</w:t>
      </w:r>
    </w:p>
    <w:p w:rsidR="00E2292C" w:rsidRPr="005D2E14" w:rsidRDefault="00E2292C" w:rsidP="00E2292C">
      <w:pPr>
        <w:jc w:val="center"/>
        <w:rPr>
          <w:sz w:val="28"/>
          <w:szCs w:val="28"/>
        </w:rPr>
      </w:pPr>
      <w:r w:rsidRPr="005D2E14">
        <w:rPr>
          <w:sz w:val="28"/>
          <w:szCs w:val="28"/>
        </w:rPr>
        <w:t xml:space="preserve">КРАСНОЗЕРСКОГО РАЙОНА </w:t>
      </w:r>
    </w:p>
    <w:p w:rsidR="00E2292C" w:rsidRPr="005D2E14" w:rsidRDefault="00E2292C" w:rsidP="00E2292C">
      <w:pPr>
        <w:jc w:val="center"/>
        <w:rPr>
          <w:sz w:val="28"/>
          <w:szCs w:val="28"/>
        </w:rPr>
      </w:pPr>
      <w:r w:rsidRPr="005D2E14">
        <w:rPr>
          <w:sz w:val="28"/>
          <w:szCs w:val="28"/>
        </w:rPr>
        <w:t>НОВОСИБИРСКОЙ ОБЛАСТИ</w:t>
      </w:r>
    </w:p>
    <w:p w:rsidR="00E2292C" w:rsidRPr="005D2E14" w:rsidRDefault="00E2292C" w:rsidP="00E2292C">
      <w:pPr>
        <w:jc w:val="center"/>
        <w:rPr>
          <w:sz w:val="28"/>
          <w:szCs w:val="28"/>
        </w:rPr>
      </w:pPr>
    </w:p>
    <w:p w:rsidR="00E2292C" w:rsidRPr="005D2E14" w:rsidRDefault="00E2292C" w:rsidP="00E2292C">
      <w:pPr>
        <w:jc w:val="center"/>
        <w:rPr>
          <w:sz w:val="28"/>
          <w:szCs w:val="28"/>
        </w:rPr>
      </w:pPr>
      <w:r w:rsidRPr="005D2E14">
        <w:rPr>
          <w:sz w:val="28"/>
          <w:szCs w:val="28"/>
        </w:rPr>
        <w:t>РАСПОРЯЖЕНИЕ</w:t>
      </w:r>
    </w:p>
    <w:p w:rsidR="00E2292C" w:rsidRPr="005D2E14" w:rsidRDefault="00E2292C" w:rsidP="00E2292C">
      <w:pPr>
        <w:rPr>
          <w:sz w:val="28"/>
          <w:szCs w:val="28"/>
        </w:rPr>
      </w:pPr>
    </w:p>
    <w:p w:rsidR="00E2292C" w:rsidRPr="005D2E14" w:rsidRDefault="00E2292C" w:rsidP="00E2292C">
      <w:pPr>
        <w:rPr>
          <w:sz w:val="28"/>
          <w:szCs w:val="28"/>
        </w:rPr>
      </w:pPr>
      <w:r>
        <w:rPr>
          <w:sz w:val="28"/>
          <w:szCs w:val="28"/>
        </w:rPr>
        <w:t>От  29.03</w:t>
      </w:r>
      <w:r w:rsidRPr="005D2E14">
        <w:rPr>
          <w:sz w:val="28"/>
          <w:szCs w:val="28"/>
        </w:rPr>
        <w:t>.20</w:t>
      </w:r>
      <w:r>
        <w:rPr>
          <w:sz w:val="28"/>
          <w:szCs w:val="28"/>
        </w:rPr>
        <w:t>24г</w:t>
      </w:r>
      <w:r w:rsidRPr="005D2E14">
        <w:rPr>
          <w:sz w:val="28"/>
          <w:szCs w:val="28"/>
        </w:rPr>
        <w:t xml:space="preserve">                         с. </w:t>
      </w:r>
      <w:proofErr w:type="spellStart"/>
      <w:r w:rsidRPr="005D2E14">
        <w:rPr>
          <w:sz w:val="28"/>
          <w:szCs w:val="28"/>
        </w:rPr>
        <w:t>Лобино</w:t>
      </w:r>
      <w:proofErr w:type="spellEnd"/>
      <w:r w:rsidRPr="005D2E14">
        <w:rPr>
          <w:sz w:val="28"/>
          <w:szCs w:val="28"/>
        </w:rPr>
        <w:t xml:space="preserve">                                     № </w:t>
      </w:r>
      <w:r>
        <w:rPr>
          <w:sz w:val="28"/>
          <w:szCs w:val="28"/>
        </w:rPr>
        <w:t>9</w:t>
      </w:r>
      <w:r w:rsidRPr="005D2E14">
        <w:rPr>
          <w:sz w:val="28"/>
          <w:szCs w:val="28"/>
        </w:rPr>
        <w:t>-Р</w:t>
      </w:r>
    </w:p>
    <w:p w:rsidR="00E2292C" w:rsidRPr="005D2E14" w:rsidRDefault="00E2292C" w:rsidP="00E2292C">
      <w:pPr>
        <w:jc w:val="center"/>
        <w:rPr>
          <w:sz w:val="28"/>
          <w:szCs w:val="28"/>
        </w:rPr>
      </w:pPr>
    </w:p>
    <w:p w:rsidR="00E2292C" w:rsidRPr="005D2E14" w:rsidRDefault="00E2292C" w:rsidP="00E2292C">
      <w:pPr>
        <w:rPr>
          <w:sz w:val="28"/>
          <w:szCs w:val="28"/>
        </w:rPr>
      </w:pPr>
      <w:r w:rsidRPr="005D2E14">
        <w:rPr>
          <w:sz w:val="28"/>
          <w:szCs w:val="28"/>
        </w:rPr>
        <w:t>Об установлении норм</w:t>
      </w:r>
    </w:p>
    <w:p w:rsidR="00E2292C" w:rsidRPr="005D2E14" w:rsidRDefault="00E2292C" w:rsidP="00E2292C">
      <w:pPr>
        <w:rPr>
          <w:sz w:val="28"/>
          <w:szCs w:val="28"/>
        </w:rPr>
      </w:pPr>
      <w:r w:rsidRPr="005D2E14">
        <w:rPr>
          <w:sz w:val="28"/>
          <w:szCs w:val="28"/>
        </w:rPr>
        <w:t>расходования ГСМ.</w:t>
      </w:r>
    </w:p>
    <w:p w:rsidR="00E2292C" w:rsidRPr="005D2E14" w:rsidRDefault="00E2292C" w:rsidP="00E2292C">
      <w:pPr>
        <w:rPr>
          <w:sz w:val="28"/>
          <w:szCs w:val="28"/>
        </w:rPr>
      </w:pPr>
    </w:p>
    <w:p w:rsidR="00E2292C" w:rsidRPr="005D2E14" w:rsidRDefault="00E2292C" w:rsidP="00E2292C">
      <w:pPr>
        <w:rPr>
          <w:sz w:val="28"/>
          <w:szCs w:val="28"/>
        </w:rPr>
      </w:pPr>
      <w:r w:rsidRPr="005D2E14">
        <w:rPr>
          <w:sz w:val="28"/>
          <w:szCs w:val="28"/>
        </w:rPr>
        <w:t xml:space="preserve">     1. В соответствии с распоряжением Министерства транспорта Российской Федерации от 14.03.2008г. № АМ-23-р «О введении в действие методических рекомендаций «Нормы расхода топлива и смазочных материалов на автомобильном транспорте» установить нормы расхода на автомобиль  Нива </w:t>
      </w:r>
      <w:proofErr w:type="spellStart"/>
      <w:r w:rsidRPr="005D2E14">
        <w:rPr>
          <w:sz w:val="28"/>
          <w:szCs w:val="28"/>
        </w:rPr>
        <w:t>Шевролет</w:t>
      </w:r>
      <w:proofErr w:type="spellEnd"/>
      <w:r w:rsidRPr="005D2E14">
        <w:rPr>
          <w:sz w:val="28"/>
          <w:szCs w:val="28"/>
        </w:rPr>
        <w:t xml:space="preserve"> – 10,8л.</w:t>
      </w:r>
    </w:p>
    <w:p w:rsidR="00E2292C" w:rsidRPr="005D2E14" w:rsidRDefault="00E2292C" w:rsidP="00E2292C">
      <w:pPr>
        <w:rPr>
          <w:sz w:val="28"/>
          <w:szCs w:val="28"/>
        </w:rPr>
      </w:pPr>
      <w:r w:rsidRPr="005D2E14">
        <w:rPr>
          <w:sz w:val="28"/>
          <w:szCs w:val="28"/>
        </w:rPr>
        <w:t xml:space="preserve">     2. Установить следующие изменения нормативной базы на списание ГСМ:</w:t>
      </w:r>
    </w:p>
    <w:p w:rsidR="00E2292C" w:rsidRPr="005D2E14" w:rsidRDefault="00E2292C" w:rsidP="00E2292C">
      <w:pPr>
        <w:rPr>
          <w:sz w:val="28"/>
          <w:szCs w:val="28"/>
        </w:rPr>
      </w:pPr>
      <w:r w:rsidRPr="005D2E14">
        <w:rPr>
          <w:sz w:val="28"/>
          <w:szCs w:val="28"/>
        </w:rPr>
        <w:t>- при работе автотранспорта в черте г. Новосибирска нормы расхода топлива увеличиваются на 20%</w:t>
      </w:r>
    </w:p>
    <w:p w:rsidR="00E2292C" w:rsidRPr="005D2E14" w:rsidRDefault="00E2292C" w:rsidP="00E2292C">
      <w:pPr>
        <w:rPr>
          <w:sz w:val="28"/>
          <w:szCs w:val="28"/>
        </w:rPr>
      </w:pPr>
      <w:r w:rsidRPr="005D2E14">
        <w:rPr>
          <w:sz w:val="28"/>
          <w:szCs w:val="28"/>
        </w:rPr>
        <w:t>- в период зимнего времени нормы расхода топлива увеличиваются на 1</w:t>
      </w:r>
      <w:r>
        <w:rPr>
          <w:sz w:val="28"/>
          <w:szCs w:val="28"/>
        </w:rPr>
        <w:t xml:space="preserve">2 </w:t>
      </w:r>
      <w:r w:rsidRPr="005D2E14">
        <w:rPr>
          <w:sz w:val="28"/>
          <w:szCs w:val="28"/>
        </w:rPr>
        <w:t>%.</w:t>
      </w:r>
    </w:p>
    <w:p w:rsidR="00E2292C" w:rsidRPr="005D2E14" w:rsidRDefault="00E2292C" w:rsidP="00E2292C">
      <w:pPr>
        <w:rPr>
          <w:sz w:val="28"/>
          <w:szCs w:val="28"/>
        </w:rPr>
      </w:pPr>
      <w:r w:rsidRPr="005D2E14">
        <w:rPr>
          <w:sz w:val="28"/>
          <w:szCs w:val="28"/>
        </w:rPr>
        <w:t xml:space="preserve">      3. Установить дополнительный расход топлива на стоянке из расчета за один час простоя с работающим двигателем – до 10% от базовой нормы.</w:t>
      </w:r>
    </w:p>
    <w:p w:rsidR="00E2292C" w:rsidRPr="005D2E14" w:rsidRDefault="00E2292C" w:rsidP="00E2292C">
      <w:pPr>
        <w:rPr>
          <w:sz w:val="28"/>
          <w:szCs w:val="28"/>
        </w:rPr>
      </w:pPr>
      <w:r w:rsidRPr="005D2E14">
        <w:rPr>
          <w:sz w:val="28"/>
          <w:szCs w:val="28"/>
        </w:rPr>
        <w:t xml:space="preserve">       4. Установить временные отрезки сезонных норм списания </w:t>
      </w:r>
      <w:r>
        <w:rPr>
          <w:sz w:val="28"/>
          <w:szCs w:val="28"/>
        </w:rPr>
        <w:t>ГСМ:</w:t>
      </w:r>
    </w:p>
    <w:p w:rsidR="00E2292C" w:rsidRDefault="00E2292C" w:rsidP="00E2292C">
      <w:pPr>
        <w:rPr>
          <w:sz w:val="28"/>
          <w:szCs w:val="28"/>
        </w:rPr>
      </w:pPr>
      <w:r>
        <w:rPr>
          <w:sz w:val="28"/>
          <w:szCs w:val="28"/>
        </w:rPr>
        <w:t>- с 16 апреля 2024 г. по 31 октября 2024 г. – летнее время.</w:t>
      </w:r>
    </w:p>
    <w:p w:rsidR="00E2292C" w:rsidRPr="005D2E14" w:rsidRDefault="00E2292C" w:rsidP="00E2292C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01</w:t>
      </w:r>
      <w:r w:rsidRPr="005D2E14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 w:rsidRPr="005D2E14">
        <w:rPr>
          <w:sz w:val="28"/>
          <w:szCs w:val="28"/>
        </w:rPr>
        <w:t xml:space="preserve"> 20</w:t>
      </w:r>
      <w:r>
        <w:rPr>
          <w:sz w:val="28"/>
          <w:szCs w:val="28"/>
        </w:rPr>
        <w:t>24г.  по 15 апреля 2025</w:t>
      </w:r>
      <w:r w:rsidRPr="005D2E14">
        <w:rPr>
          <w:sz w:val="28"/>
          <w:szCs w:val="28"/>
        </w:rPr>
        <w:t xml:space="preserve"> г. – зимние нормы списания</w:t>
      </w:r>
    </w:p>
    <w:p w:rsidR="00E2292C" w:rsidRPr="005D2E14" w:rsidRDefault="00E2292C" w:rsidP="00E2292C">
      <w:pPr>
        <w:rPr>
          <w:sz w:val="28"/>
          <w:szCs w:val="28"/>
        </w:rPr>
      </w:pPr>
    </w:p>
    <w:p w:rsidR="00E2292C" w:rsidRDefault="00E2292C" w:rsidP="00E2292C">
      <w:pPr>
        <w:rPr>
          <w:sz w:val="28"/>
          <w:szCs w:val="28"/>
        </w:rPr>
      </w:pPr>
    </w:p>
    <w:p w:rsidR="00E2292C" w:rsidRPr="005D2E14" w:rsidRDefault="00E2292C" w:rsidP="00E2292C">
      <w:pPr>
        <w:rPr>
          <w:sz w:val="28"/>
          <w:szCs w:val="28"/>
        </w:rPr>
      </w:pPr>
    </w:p>
    <w:p w:rsidR="00E2292C" w:rsidRPr="005D2E14" w:rsidRDefault="00E2292C" w:rsidP="00E2292C">
      <w:pPr>
        <w:ind w:left="150"/>
        <w:rPr>
          <w:sz w:val="28"/>
          <w:szCs w:val="28"/>
        </w:rPr>
      </w:pPr>
    </w:p>
    <w:p w:rsidR="00E2292C" w:rsidRPr="005D2E14" w:rsidRDefault="00E2292C" w:rsidP="00E2292C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5D2E14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5D2E14">
        <w:rPr>
          <w:sz w:val="28"/>
          <w:szCs w:val="28"/>
        </w:rPr>
        <w:t xml:space="preserve"> </w:t>
      </w:r>
      <w:proofErr w:type="spellStart"/>
      <w:r w:rsidRPr="005D2E14">
        <w:rPr>
          <w:sz w:val="28"/>
          <w:szCs w:val="28"/>
        </w:rPr>
        <w:t>Лобинского</w:t>
      </w:r>
      <w:proofErr w:type="spellEnd"/>
      <w:r w:rsidRPr="005D2E14">
        <w:rPr>
          <w:sz w:val="28"/>
          <w:szCs w:val="28"/>
        </w:rPr>
        <w:t xml:space="preserve"> сельсовета  </w:t>
      </w:r>
    </w:p>
    <w:p w:rsidR="00E2292C" w:rsidRPr="005D2E14" w:rsidRDefault="00E2292C" w:rsidP="00E2292C">
      <w:pPr>
        <w:ind w:left="150"/>
        <w:rPr>
          <w:sz w:val="28"/>
          <w:szCs w:val="28"/>
        </w:rPr>
      </w:pPr>
      <w:r w:rsidRPr="005D2E14">
        <w:rPr>
          <w:sz w:val="28"/>
          <w:szCs w:val="28"/>
        </w:rPr>
        <w:t xml:space="preserve">Краснозерского района </w:t>
      </w:r>
    </w:p>
    <w:p w:rsidR="00E2292C" w:rsidRPr="005D2E14" w:rsidRDefault="00E2292C" w:rsidP="00E2292C">
      <w:pPr>
        <w:ind w:left="150"/>
        <w:rPr>
          <w:sz w:val="28"/>
          <w:szCs w:val="28"/>
        </w:rPr>
      </w:pPr>
      <w:r w:rsidRPr="005D2E14">
        <w:rPr>
          <w:sz w:val="28"/>
          <w:szCs w:val="28"/>
        </w:rPr>
        <w:t xml:space="preserve">Новосибирской области                                           </w:t>
      </w:r>
      <w:r>
        <w:rPr>
          <w:sz w:val="28"/>
          <w:szCs w:val="28"/>
        </w:rPr>
        <w:t>С.А. Колесников</w:t>
      </w:r>
    </w:p>
    <w:p w:rsidR="00E2292C" w:rsidRPr="005D2E14" w:rsidRDefault="00E2292C" w:rsidP="00E2292C">
      <w:pPr>
        <w:ind w:left="150"/>
        <w:rPr>
          <w:sz w:val="28"/>
          <w:szCs w:val="28"/>
        </w:rPr>
      </w:pPr>
    </w:p>
    <w:p w:rsidR="00E2292C" w:rsidRPr="005D2E14" w:rsidRDefault="00E2292C" w:rsidP="00E2292C">
      <w:pPr>
        <w:ind w:left="150"/>
        <w:rPr>
          <w:sz w:val="28"/>
          <w:szCs w:val="28"/>
        </w:rPr>
      </w:pPr>
    </w:p>
    <w:p w:rsidR="00E2292C" w:rsidRDefault="00E2292C" w:rsidP="00E2292C">
      <w:pPr>
        <w:ind w:left="150"/>
        <w:rPr>
          <w:sz w:val="28"/>
          <w:szCs w:val="28"/>
        </w:rPr>
      </w:pPr>
      <w:r w:rsidRPr="005D2E14">
        <w:rPr>
          <w:sz w:val="28"/>
          <w:szCs w:val="28"/>
        </w:rPr>
        <w:t xml:space="preserve"> </w:t>
      </w:r>
    </w:p>
    <w:p w:rsidR="00E2292C" w:rsidRPr="005D2E14" w:rsidRDefault="00E2292C" w:rsidP="00E2292C">
      <w:pPr>
        <w:ind w:left="150"/>
        <w:rPr>
          <w:sz w:val="28"/>
          <w:szCs w:val="28"/>
        </w:rPr>
      </w:pPr>
      <w:r w:rsidRPr="005D2E14">
        <w:rPr>
          <w:sz w:val="28"/>
          <w:szCs w:val="28"/>
        </w:rPr>
        <w:t xml:space="preserve"> </w:t>
      </w:r>
    </w:p>
    <w:p w:rsidR="00E2292C" w:rsidRPr="005D2E14" w:rsidRDefault="00E2292C" w:rsidP="00E2292C">
      <w:pPr>
        <w:rPr>
          <w:sz w:val="20"/>
          <w:szCs w:val="20"/>
        </w:rPr>
      </w:pPr>
      <w:r w:rsidRPr="005D2E14">
        <w:rPr>
          <w:sz w:val="20"/>
          <w:szCs w:val="20"/>
        </w:rPr>
        <w:t>Коваль</w:t>
      </w:r>
    </w:p>
    <w:p w:rsidR="00E2292C" w:rsidRPr="005D2E14" w:rsidRDefault="00E2292C" w:rsidP="00E2292C">
      <w:pPr>
        <w:rPr>
          <w:sz w:val="20"/>
          <w:szCs w:val="20"/>
        </w:rPr>
      </w:pPr>
      <w:r w:rsidRPr="005D2E14">
        <w:rPr>
          <w:sz w:val="20"/>
          <w:szCs w:val="20"/>
        </w:rPr>
        <w:t>70-131</w:t>
      </w:r>
    </w:p>
    <w:p w:rsidR="00CC1DD9" w:rsidRDefault="00CC1DD9">
      <w:bookmarkStart w:id="0" w:name="_GoBack"/>
      <w:bookmarkEnd w:id="0"/>
    </w:p>
    <w:sectPr w:rsidR="00CC1D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6C4"/>
    <w:rsid w:val="002D36C4"/>
    <w:rsid w:val="00CC1DD9"/>
    <w:rsid w:val="00E2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1076</Characters>
  <Application>Microsoft Office Word</Application>
  <DocSecurity>0</DocSecurity>
  <Lines>8</Lines>
  <Paragraphs>2</Paragraphs>
  <ScaleCrop>false</ScaleCrop>
  <Company>SPecialiST RePack</Company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</cp:revision>
  <dcterms:created xsi:type="dcterms:W3CDTF">2024-08-29T07:47:00Z</dcterms:created>
  <dcterms:modified xsi:type="dcterms:W3CDTF">2024-08-29T07:47:00Z</dcterms:modified>
</cp:coreProperties>
</file>